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3E" w:rsidRPr="0025593E" w:rsidRDefault="0025593E" w:rsidP="005D4562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25593E" w:rsidRPr="0025593E" w:rsidTr="0025593E">
        <w:trPr>
          <w:jc w:val="center"/>
        </w:trPr>
        <w:tc>
          <w:tcPr>
            <w:tcW w:w="11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93E" w:rsidRPr="0025593E" w:rsidRDefault="0025593E" w:rsidP="00ED1296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сроках комплектования дошкольных образовательных учреждений Центрального района Санкт</w:t>
            </w:r>
            <w:r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noBreakHyphen/>
              <w:t>Петербурга на 2025-2026 учебный год</w:t>
            </w:r>
          </w:p>
          <w:p w:rsidR="0025593E" w:rsidRPr="0025593E" w:rsidRDefault="005D4562" w:rsidP="005D4562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УВАЖАЕМЫЕ РОДИТЕЛИ</w:t>
            </w:r>
            <w:r w:rsidR="0025593E"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(законные представители)!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Информируем Вас о том, что комплектование дошкольных образовательных учреждений на 2024–2025 учебный год будет проводиться в период </w:t>
            </w:r>
            <w:r w:rsidRPr="00255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с 1 февраля по 30 июня 2025 года.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комплектования для детей, зарегистрированных по месту жительства или по месту пребывания на территории Санкт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Петербурга: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имеющих внеочередное или первоочередное право на зачисление в образовательную организацию, </w:t>
            </w:r>
            <w:r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 февраля по 1 марта 2025 года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стоящих на учете для перевода из одной образовательной организации в другую одного района Санкт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Петербурга, в том числе в группы компенсирующей и оздоровительной направленностей, </w:t>
            </w:r>
            <w:r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1 </w:t>
            </w:r>
            <w:r w:rsidR="005D4562"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апреля 2025</w:t>
            </w:r>
            <w:r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года;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в период май-июнь 2025 года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заявления на детей, зарегистрированных в Санкт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Петербурге, не льготных категорий граждан, в соответствии с датой подачи заявления.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 стоящие на учете, не зарегистрированные по месту жительства или по месту пребывания на территории Санкт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Петербурга, получают направления в образовательную организацию в период доукомплектования при наличии вакантных мест с 1 сентября 2025.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Комплектование групп компенсирующей, оздоровительной направленностей осуществляется на основании заключений, выданных ПМПК.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на прохождение ПМПК можно получить ежедневно с 9.00 до 13.00 и с 14.00 до 18.00, кроме субботы и воскресенья, в ППМС-центре «Развитие», по адресу: ул. Очаковская, д. 2а.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Также необходимые документы размещены на сайте ППМС-центра "Развитие" </w:t>
            </w:r>
            <w:hyperlink r:id="rId5" w:history="1">
              <w:r w:rsidRPr="0025593E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razvitie.edusite.ru</w:t>
              </w:r>
            </w:hyperlink>
            <w:r w:rsidRPr="00255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для самостоятельного скачивания и заполнения родителями (законными представителями).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ОБРАТИТЕ ВНИМАНИЕ!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Направления в ДОУ и уведомления о предложении места в другом ДОУ или вариативной формы (группа кратковременного пребывания) направляются в «Личный кабинет» заявителя на Портале государственных услуг или в МФЦ тем способом обратной </w:t>
            </w:r>
            <w:r w:rsidR="005D45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связи, который указан в заявке.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перевода в другое дошкольное учреждение Центрального района или другого района Санкт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 xml:space="preserve">Петербурга, необходимо подать заявление на постановку ребенка в 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очередь в желаемое дошкольное учреждение в электронном виде (МФЦ или Портал </w:t>
            </w:r>
            <w:proofErr w:type="spellStart"/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Комиссии по комплектованию ДОУ Центрального района Санкт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</w:r>
            <w:r w:rsidR="005D4562"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Петербурга производится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графику: 1, 3, 5 вторник месяца с 10.00 до 13.00, 2, 4 вторник месяца с 15.00 до 18.00, каждый четверг с 10.00 до 13.00 (Невский проспект дом 176).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Вопросы по порядку комплектования можно задать по электронной почте:</w:t>
            </w:r>
          </w:p>
          <w:p w:rsidR="0025593E" w:rsidRPr="0025593E" w:rsidRDefault="00ED1296" w:rsidP="005D456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25593E" w:rsidRPr="0025593E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ronodou@center-edu.spb.ru</w:t>
              </w:r>
            </w:hyperlink>
            <w:r w:rsidR="0025593E"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или задать по телефону «Горячей линии» Комиссии по комплектованию +7 931 326 88 62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Обращаем Ваше внимание: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граждан к начальнику отдела образования осуществляется только после посещения специалиста по компетенции вопроса.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прием производится запись только законных представителей ребенка.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посещении отдела образования необходимо предъявить документ, удостоверяющий личность родителя (законного представителя) ребенка и свидетельство о рождении ребенка.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Первичная регистрация будущих воспитанников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регистрации в едином районном поименном электронном списке детей, нуждающихся в предоставлении места в образовательном учреждении Центрального района Санкт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Петербурга, реализующем образовательную программу дошкольного образования, родители (законные представители) ребенка могут обратиться в многофункциональные центры Санкт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Петербурга или на Портал государственных и муниципальных услуг Санкт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Петербурга </w:t>
            </w:r>
            <w:hyperlink r:id="rId7" w:tgtFrame="_blank" w:history="1">
              <w:r w:rsidRPr="0025593E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www.gu.spb.ru</w:t>
              </w:r>
            </w:hyperlink>
            <w:r w:rsidRPr="0025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25593E" w:rsidRPr="0025593E" w:rsidRDefault="0025593E" w:rsidP="005D4562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 о конфликтной комиссии для решения спорных вопросов при определении образовательной программы и (или) выбора общеобразовательной организации </w:t>
      </w:r>
      <w:r w:rsidRPr="002559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Центрального</w:t>
      </w:r>
      <w:r w:rsidRPr="0025593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 Санкт</w:t>
      </w:r>
      <w:r w:rsidRPr="0025593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Петербурга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5325"/>
      </w:tblGrid>
      <w:tr w:rsidR="0025593E" w:rsidRPr="0025593E" w:rsidTr="0025593E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конфликтной комиссии (с указанием адреса)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администрации Центрального района (Невский пр., д. 176)</w:t>
            </w:r>
          </w:p>
        </w:tc>
      </w:tr>
      <w:tr w:rsidR="0025593E" w:rsidRPr="0025593E" w:rsidTr="0025593E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Адрес, кабинет и время работы ИОГВ, куда можно подать заявление в конфликтную комиссию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Невский пр., д. 176,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услуг «Открытый район»,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работы: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1,3,5 вторник </w:t>
            </w:r>
            <w:r w:rsidR="005D4562"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 10.00</w:t>
            </w: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-13.00</w:t>
            </w:r>
          </w:p>
          <w:p w:rsidR="0025593E" w:rsidRPr="0025593E" w:rsidRDefault="0025593E" w:rsidP="005D456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 вторник месяца  15.00-18.00</w:t>
            </w:r>
          </w:p>
        </w:tc>
      </w:tr>
      <w:tr w:rsidR="0025593E" w:rsidRPr="0025593E" w:rsidTr="0025593E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секретаря конфликтной комиссии (полностью)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Прохорова Алёна Сергеевна, главный специалист отдела образования</w:t>
            </w:r>
          </w:p>
        </w:tc>
      </w:tr>
      <w:tr w:rsidR="0025593E" w:rsidRPr="0025593E" w:rsidTr="0025593E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секретаря конфликтной комиссии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417-46-64</w:t>
            </w:r>
          </w:p>
        </w:tc>
      </w:tr>
      <w:tr w:rsidR="0025593E" w:rsidRPr="0025593E" w:rsidTr="0025593E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93E" w:rsidRPr="0025593E" w:rsidRDefault="0025593E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9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93E" w:rsidRPr="0025593E" w:rsidRDefault="00ED1296" w:rsidP="005D4562">
            <w:pPr>
              <w:shd w:val="clear" w:color="auto" w:fill="FFFFFF" w:themeFill="background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gtFrame="_blank" w:history="1">
              <w:r w:rsidR="0025593E" w:rsidRPr="0025593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заявление</w:t>
              </w:r>
            </w:hyperlink>
          </w:p>
        </w:tc>
      </w:tr>
    </w:tbl>
    <w:p w:rsidR="005D4562" w:rsidRDefault="005D4562" w:rsidP="005D4562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93E" w:rsidRPr="0025593E" w:rsidRDefault="0025593E" w:rsidP="005D4562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Нормативные документы:</w:t>
      </w:r>
    </w:p>
    <w:p w:rsidR="0025593E" w:rsidRPr="0025593E" w:rsidRDefault="00ED1296" w:rsidP="005D4562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 Комитета по образованию от 31.03.2021 № 879-р «Об утверждении регламента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</w:t>
        </w:r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noBreakHyphen/>
          <w:t>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образования»</w:t>
        </w:r>
      </w:hyperlink>
    </w:p>
    <w:p w:rsidR="0025593E" w:rsidRPr="0025593E" w:rsidRDefault="00ED1296" w:rsidP="005D4562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 администрации Центрального района от 15.02.2013 №265-р «О конфликтной комиссии по решению спорных вопросов при определении образовательной программы и/или выбора образовательного учреждения при приеме детей в государственные бюджетные образовательные учреждения, подведомственные администрации Центрального района Санкт</w:t>
        </w:r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noBreakHyphen/>
          <w:t>Петербурга»</w:t>
        </w:r>
      </w:hyperlink>
    </w:p>
    <w:p w:rsidR="0025593E" w:rsidRPr="0025593E" w:rsidRDefault="00ED1296" w:rsidP="005D4562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 администрации Центрального района от 30.12.2013 №2791-р « О внесении изменений в распоряжение администрации Центрального района Санкт</w:t>
        </w:r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noBreakHyphen/>
          <w:t>Петербурга №265-р от 15.02.2013»</w:t>
        </w:r>
      </w:hyperlink>
    </w:p>
    <w:p w:rsidR="0025593E" w:rsidRPr="0025593E" w:rsidRDefault="00ED1296" w:rsidP="005D4562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 от 31.03.2021 № 879-Р Об утверждении регламента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</w:t>
        </w:r>
      </w:hyperlink>
      <w:r w:rsidR="0025593E" w:rsidRPr="0025593E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:rsidR="0025593E" w:rsidRPr="0025593E" w:rsidRDefault="00ED1296" w:rsidP="005D4562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 администрации Центрального района от 15.07.2016 №2132-р "О внесение изменений в распоряжение администрации Центрального района Санкт</w:t>
        </w:r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noBreakHyphen/>
          <w:t>Петербурга от 15.02.2013 №265-р"</w:t>
        </w:r>
      </w:hyperlink>
    </w:p>
    <w:p w:rsidR="0025593E" w:rsidRPr="0025593E" w:rsidRDefault="00ED1296" w:rsidP="005D4562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gtFrame="_blank" w:history="1"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 администрации Центрального района от 10.03.2016 №650-р "О внесение изменений в распоряжение администрации Центрального района Санкт</w:t>
        </w:r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noBreakHyphen/>
          <w:t>Петербурга от 15.02.2013 №265-р"</w:t>
        </w:r>
      </w:hyperlink>
    </w:p>
    <w:p w:rsidR="0025593E" w:rsidRPr="0025593E" w:rsidRDefault="00ED1296" w:rsidP="005D4562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gtFrame="_blank" w:history="1"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 администрации Центрального района Санкт</w:t>
        </w:r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noBreakHyphen/>
          <w:t>Петербурга от 26.12.2022 №8574-р "О внесении изменений в Распоряжение администрации Центрального района Санкт</w:t>
        </w:r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noBreakHyphen/>
          <w:t>Петербурга от 15.02.2013 № 265-р". </w:t>
        </w:r>
      </w:hyperlink>
    </w:p>
    <w:p w:rsidR="0025593E" w:rsidRPr="0025593E" w:rsidRDefault="0025593E" w:rsidP="005D4562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Перевод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в другие организации</w:t>
      </w:r>
    </w:p>
    <w:p w:rsidR="0025593E" w:rsidRPr="0025593E" w:rsidRDefault="00ED1296" w:rsidP="005D4562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 </w:t>
        </w:r>
        <w:proofErr w:type="spellStart"/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Минобрнауки</w:t>
        </w:r>
        <w:proofErr w:type="spellEnd"/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 от 22.01.2014 N 32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 </w:t>
        </w:r>
      </w:hyperlink>
    </w:p>
    <w:p w:rsidR="0025593E" w:rsidRPr="0025593E" w:rsidRDefault="00ED1296" w:rsidP="005D4562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history="1"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 Комитета по образованию от 30.11.2010 № 2068-р «О порядке  организации индивидуального отбора при приеме либо переводе государственные  общеобразовательные организации Санкт</w:t>
        </w:r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noBreakHyphen/>
          <w:t xml:space="preserve">Петербурга для </w:t>
        </w:r>
        <w:r w:rsidR="0025593E" w:rsidRPr="002559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получения основного общего и среднего общего образования с углубленным изучением отдельных предметов или для профильного обучения»</w:t>
        </w:r>
      </w:hyperlink>
    </w:p>
    <w:p w:rsidR="0025593E" w:rsidRPr="0025593E" w:rsidRDefault="0025593E" w:rsidP="005D4562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образования вне образовательной организации (семейная форма/самообразование)</w:t>
      </w:r>
    </w:p>
    <w:p w:rsidR="0025593E" w:rsidRPr="0025593E" w:rsidRDefault="00ED1296" w:rsidP="005D4562">
      <w:pPr>
        <w:numPr>
          <w:ilvl w:val="0"/>
          <w:numId w:val="6"/>
        </w:numPr>
        <w:shd w:val="clear" w:color="auto" w:fill="F9F9F9"/>
        <w:spacing w:before="100" w:beforeAutospacing="1" w:after="0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hyperlink r:id="rId18" w:tgtFrame="_blank" w:history="1">
        <w:r w:rsidR="0025593E" w:rsidRPr="0025593E">
          <w:rPr>
            <w:rFonts w:ascii="Tahoma" w:eastAsia="Times New Roman" w:hAnsi="Tahoma" w:cs="Tahoma"/>
            <w:color w:val="2C97CC"/>
            <w:sz w:val="24"/>
            <w:szCs w:val="24"/>
            <w:lang w:eastAsia="ru-RU"/>
          </w:rPr>
          <w:t>Письмо Министерства образования и науки Российской Федерации от 15.11.2013 № НТ-1139/08 «Об организации получения образования в семейной форме»</w:t>
        </w:r>
      </w:hyperlink>
    </w:p>
    <w:p w:rsidR="0025593E" w:rsidRPr="0025593E" w:rsidRDefault="00ED1296" w:rsidP="005D4562">
      <w:pPr>
        <w:numPr>
          <w:ilvl w:val="0"/>
          <w:numId w:val="6"/>
        </w:numPr>
        <w:shd w:val="clear" w:color="auto" w:fill="F9F9F9"/>
        <w:spacing w:before="100" w:beforeAutospacing="1" w:after="0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hyperlink r:id="rId19" w:tgtFrame="_blank" w:history="1">
        <w:r w:rsidR="0025593E" w:rsidRPr="0025593E">
          <w:rPr>
            <w:rFonts w:ascii="Tahoma" w:eastAsia="Times New Roman" w:hAnsi="Tahoma" w:cs="Tahoma"/>
            <w:color w:val="2C97CC"/>
            <w:sz w:val="24"/>
            <w:szCs w:val="24"/>
            <w:lang w:eastAsia="ru-RU"/>
          </w:rPr>
          <w:t>Инструктивно-методическое письмо «Об организации получения дошкольного, начального общего, основного общего и среднего общего образования в форме семейного образования и самообразования»</w:t>
        </w:r>
      </w:hyperlink>
    </w:p>
    <w:p w:rsidR="0025593E" w:rsidRPr="0025593E" w:rsidRDefault="0025593E" w:rsidP="005D4562">
      <w:pPr>
        <w:shd w:val="clear" w:color="auto" w:fill="F9F9F9"/>
        <w:spacing w:before="100" w:beforeAutospacing="1" w:after="0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25593E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 </w:t>
      </w:r>
    </w:p>
    <w:p w:rsidR="0025593E" w:rsidRDefault="0025593E" w:rsidP="005D4562">
      <w:pPr>
        <w:spacing w:after="0"/>
      </w:pPr>
    </w:p>
    <w:sectPr w:rsidR="0025593E" w:rsidSect="005D4562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1633"/>
    <w:multiLevelType w:val="multilevel"/>
    <w:tmpl w:val="9AB6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46804"/>
    <w:multiLevelType w:val="multilevel"/>
    <w:tmpl w:val="5312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04F4A"/>
    <w:multiLevelType w:val="multilevel"/>
    <w:tmpl w:val="3982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8301E"/>
    <w:multiLevelType w:val="multilevel"/>
    <w:tmpl w:val="59DA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5B6DE1"/>
    <w:multiLevelType w:val="multilevel"/>
    <w:tmpl w:val="3B74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97104"/>
    <w:multiLevelType w:val="multilevel"/>
    <w:tmpl w:val="D3A88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3E"/>
    <w:rsid w:val="0010244F"/>
    <w:rsid w:val="0025593E"/>
    <w:rsid w:val="004530A4"/>
    <w:rsid w:val="005D4562"/>
    <w:rsid w:val="00727DD5"/>
    <w:rsid w:val="00ED1296"/>
    <w:rsid w:val="00F1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5B37"/>
  <w15:chartTrackingRefBased/>
  <w15:docId w15:val="{A7A8B7D1-AF45-485A-9445-A8FCAA4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9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9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59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5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593E"/>
    <w:rPr>
      <w:b/>
      <w:bCs/>
    </w:rPr>
  </w:style>
  <w:style w:type="character" w:styleId="a6">
    <w:name w:val="Emphasis"/>
    <w:basedOn w:val="a0"/>
    <w:uiPriority w:val="20"/>
    <w:qFormat/>
    <w:rsid w:val="0025593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D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4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static/writable/ckeditor/uploads/2023/02/07/22/%D0%B7%D0%B0%D1%8F%D0%B2%D0%BB%D0%B5%D0%BD%D0%B8%D0%B5_%D0%B2_%D0%9A%D0%BE%D0%BD%D1%84%D0%BB%D0%B8%D0%BA%D1%82%D0%BD%D1%83%D1%8E_%D0%BA%D0%BE%D0%BC%D0%B8%D1%81%D1%81%D0%B8%D1%8E.doc" TargetMode="External"/><Relationship Id="rId13" Type="http://schemas.openxmlformats.org/officeDocument/2006/relationships/hyperlink" Target="https://www.gov.spb.ru/static/writable/ckeditor/uploads/2017/11/03/%D1%80%D0%B0%D1%81%D0%BF%20%D0%90%D0%A6%D0%A0%2015.07.2016.%202132-%D1%80%20%D0%BF%D1%80%D0%B5%D0%B4%D1%81%D0%B5%D0%B4.%20%D0%9A.%D0%9A.pdf" TargetMode="External"/><Relationship Id="rId18" Type="http://schemas.openxmlformats.org/officeDocument/2006/relationships/hyperlink" Target="https://www.gov.spb.ru/static/writable/ckeditor/uploads/2014/12/01/%D0%9F%D0%B8%D1%81%D1%8C%D0%BC%D0%BE%20%D0%9C%D0%9E%20%D0%BE%20%D1%81%D0%B5%D0%BC.%D1%84%D0%BE%D1%80%D0%BC%D0%B5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u.spb.ru/" TargetMode="External"/><Relationship Id="rId12" Type="http://schemas.openxmlformats.org/officeDocument/2006/relationships/hyperlink" Target="https://www.gov.spb.ru/static/writable/ckeditor/uploads/2023/02/07/17/%D0%A0%D0%B0%D1%81%D0%BF%D0%BE%D1%80%D1%8F%D0%B6%D0%B5%D0%BD%D0%B8%D0%B5_%D0%BE%D1%82_31.03.2021__879-%D0%A0.pdf" TargetMode="External"/><Relationship Id="rId17" Type="http://schemas.openxmlformats.org/officeDocument/2006/relationships/hyperlink" Target="https://www.gov.spb.ru/static/writable/ckeditor/uploads/2014/12/01/rasporjazhenie-KO-ot-30.11.2010-%E2%84%96-2068_BVbnn5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spb.ru/static/writable/ckeditor/uploads/2014/12/01/%D0%BF%D1%80%D0%B8%D0%BA%D0%B0%D0%B7%20%E2%84%96%2032-2014_RgDhbW1.do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onodou@center-edu.spb.ru" TargetMode="External"/><Relationship Id="rId11" Type="http://schemas.openxmlformats.org/officeDocument/2006/relationships/hyperlink" Target="https://www.gov.spb.ru/static/writable/ckeditor/uploads/2014/12/01/%D1%80%D0%B0%D1%81%D0%BF.-%D0%A6%D0%A0-%D0%B2%D0%BD%D0%B5%D1%81%D0%B5%D0%BD%D0%B8%D0%B5-%D0%B8%D0%B7%D0%BC%D0%B5%D0%BD.-%D0%B2-%D0%BA%D0%BE%D0%BD%D1%84.%D0%BA%D0%BE%D0%BC..pdf" TargetMode="External"/><Relationship Id="rId5" Type="http://schemas.openxmlformats.org/officeDocument/2006/relationships/hyperlink" Target="mailto:razvit.centr@odr.gov.spd.ru" TargetMode="External"/><Relationship Id="rId15" Type="http://schemas.openxmlformats.org/officeDocument/2006/relationships/hyperlink" Target="https://www.gov.spb.ru/static/writable/ckeditor/uploads/2023/02/07/21/%D0%BE%D1%82_26.12.2022_8574-%D1%80_%D0%9E_%D0%B2%D0%BD%D0%B5%D1%81%D0%B5%D0%BD%D0%B8%D0%B8_%D0%B8%D0%B7%D0%BC%D0%B5%D0%BD%D0%B5%D0%BD%D0%B8%D0%B9_%D0%B2_265-%D1%80.pdf" TargetMode="External"/><Relationship Id="rId10" Type="http://schemas.openxmlformats.org/officeDocument/2006/relationships/hyperlink" Target="https://www.gov.spb.ru/static/writable/ckeditor/uploads/2014/12/01/konf.kom-po-priemu.pdf" TargetMode="External"/><Relationship Id="rId19" Type="http://schemas.openxmlformats.org/officeDocument/2006/relationships/hyperlink" Target="https://www.gov.spb.ru/static/writable/ckeditor/uploads/2023/02/07/23/%D0%98%D0%BD%D1%81%D1%82%D1%80%D1%83%D0%BA%D1%82%D0%B8%D0%B2%D0%BD%D0%BE-%D0%BC%D0%B5%D1%82%D0%BE%D0%B4%D0%B8%D1%87%D0%B5%D1%81%D0%BA%D0%BE%D0%B5_%D0%BF%D0%B8%D1%81%D1%8C%D0%BC%D0%BE._%D0%A1%D0%B5%D0%BC%D0%B5%D0%B9%D0%BD%D0%BE%D0%B5_%D0%BE%D0%B1%D1%80%D0%B0%D0%B7%D0%BE%D0%B2%D0%B0%D0%BD%D0%B8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spb.ru/static/writable/ckeditor/uploads/2024/02/20/44/879-%D1%80_21_1.PDF" TargetMode="External"/><Relationship Id="rId14" Type="http://schemas.openxmlformats.org/officeDocument/2006/relationships/hyperlink" Target="https://www.gov.spb.ru/static/writable/ckeditor/uploads/2017/11/03/%D1%80%D0%B0%D1%81%D0%BF.%D0%90%D0%B4%D0%BC-%D0%A6.%D0%A0.-%D0%B2%D0%BD%D0%B5%D1%81%D0%B5%D0%BD%D0%B8%D0%B5-%D0%B8%D0%B7%D0%BC%D0%B5%D0%BD%D0%B5%D0%BD%D0%B8%D0%B9-%D0%B2-%D0%9A%D0%9A%2065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4</cp:revision>
  <cp:lastPrinted>2025-03-17T07:35:00Z</cp:lastPrinted>
  <dcterms:created xsi:type="dcterms:W3CDTF">2025-03-17T07:19:00Z</dcterms:created>
  <dcterms:modified xsi:type="dcterms:W3CDTF">2025-03-17T07:42:00Z</dcterms:modified>
</cp:coreProperties>
</file>