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50" w:rsidRDefault="00FE5BD7" w:rsidP="00FE5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Гололе</w:t>
      </w:r>
      <w:r w:rsidRPr="00FE5BD7">
        <w:rPr>
          <w:rFonts w:ascii="Times New Roman" w:hAnsi="Times New Roman" w:cs="Times New Roman"/>
          <w:b/>
          <w:sz w:val="36"/>
          <w:szCs w:val="36"/>
        </w:rPr>
        <w:t>д</w:t>
      </w:r>
    </w:p>
    <w:p w:rsidR="00FE5BD7" w:rsidRPr="002F0CB8" w:rsidRDefault="00FE5BD7" w:rsidP="00FE5BD7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2F0CB8">
        <w:rPr>
          <w:color w:val="000000" w:themeColor="text1"/>
          <w:sz w:val="28"/>
          <w:szCs w:val="28"/>
        </w:rPr>
        <w:t>намерзании</w:t>
      </w:r>
      <w:proofErr w:type="spellEnd"/>
      <w:r w:rsidRPr="002F0CB8">
        <w:rPr>
          <w:color w:val="000000" w:themeColor="text1"/>
          <w:sz w:val="28"/>
          <w:szCs w:val="28"/>
        </w:rPr>
        <w:t xml:space="preserve"> переохлажденного дождя и мороси (тумана).</w:t>
      </w:r>
    </w:p>
    <w:p w:rsidR="00FE5BD7" w:rsidRPr="002F0CB8" w:rsidRDefault="00FE5BD7" w:rsidP="00FE5BD7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Обычно гололед наблюдается при температуре воздуха от 0'С до минус 3'C. Корка намерзшего льда может достигать нескольких сантиметров.</w:t>
      </w:r>
    </w:p>
    <w:p w:rsidR="00FE5BD7" w:rsidRPr="002F0CB8" w:rsidRDefault="00FE5BD7" w:rsidP="00FE5BD7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2F0CB8">
        <w:rPr>
          <w:color w:val="000000" w:themeColor="text1"/>
          <w:sz w:val="28"/>
          <w:szCs w:val="28"/>
        </w:rPr>
        <w:t>малоскользящую</w:t>
      </w:r>
      <w:proofErr w:type="spellEnd"/>
      <w:r w:rsidRPr="002F0CB8">
        <w:rPr>
          <w:color w:val="000000" w:themeColor="text1"/>
          <w:sz w:val="28"/>
          <w:szCs w:val="28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2F0CB8">
        <w:rPr>
          <w:b/>
          <w:bCs/>
          <w:color w:val="000000" w:themeColor="text1"/>
          <w:sz w:val="28"/>
          <w:szCs w:val="28"/>
        </w:rPr>
        <w:t>Передвигайтесь осторожно</w:t>
      </w:r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2F0CB8">
        <w:rPr>
          <w:b/>
          <w:bCs/>
          <w:color w:val="000000" w:themeColor="text1"/>
          <w:sz w:val="28"/>
          <w:szCs w:val="28"/>
        </w:rPr>
        <w:t xml:space="preserve">Гололед зачастую сопровождается </w:t>
      </w:r>
      <w:r w:rsidRPr="002F0CB8">
        <w:rPr>
          <w:b/>
          <w:color w:val="000000" w:themeColor="text1"/>
          <w:sz w:val="28"/>
          <w:szCs w:val="28"/>
        </w:rPr>
        <w:t>обледенением</w:t>
      </w:r>
      <w:bookmarkStart w:id="0" w:name="_GoBack"/>
      <w:bookmarkEnd w:id="0"/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FE5BD7" w:rsidRPr="002F0CB8" w:rsidRDefault="00FE5BD7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2F0CB8" w:rsidRDefault="002F0CB8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FE5BD7" w:rsidRPr="00FE5BD7" w:rsidRDefault="00FE5BD7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ОНДПР Центрального района</w:t>
      </w:r>
    </w:p>
    <w:p w:rsidR="00FE5BD7" w:rsidRPr="00FE5BD7" w:rsidRDefault="00FE5BD7" w:rsidP="002F0CB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E5BD7" w:rsidRPr="00FE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F0E"/>
    <w:multiLevelType w:val="multilevel"/>
    <w:tmpl w:val="C33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C4"/>
    <w:rsid w:val="002F0CB8"/>
    <w:rsid w:val="003423C4"/>
    <w:rsid w:val="00730850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6E01"/>
  <w15:chartTrackingRefBased/>
  <w15:docId w15:val="{6018BC80-460B-4294-BE7F-8E009C4A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2023-01-27T07:33:00Z</dcterms:created>
  <dcterms:modified xsi:type="dcterms:W3CDTF">2024-11-29T07:44:00Z</dcterms:modified>
</cp:coreProperties>
</file>