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15EE0F" w14:textId="7F26FB1A" w:rsidR="004772C2" w:rsidRDefault="00523CA3" w:rsidP="00DD352E">
      <w:pPr>
        <w:tabs>
          <w:tab w:val="left" w:pos="6495"/>
          <w:tab w:val="right" w:pos="9355"/>
        </w:tabs>
        <w:spacing w:after="0"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Ликбез на октябрь</w:t>
      </w:r>
    </w:p>
    <w:p w14:paraId="38E08712" w14:textId="77777777" w:rsidR="00457FAC" w:rsidRDefault="00457FAC" w:rsidP="00DD352E">
      <w:pPr>
        <w:tabs>
          <w:tab w:val="left" w:pos="6495"/>
          <w:tab w:val="right" w:pos="9355"/>
        </w:tabs>
        <w:spacing w:after="0"/>
        <w:jc w:val="right"/>
        <w:rPr>
          <w:rFonts w:ascii="Times New Roman" w:hAnsi="Times New Roman" w:cs="Times New Roman"/>
        </w:rPr>
      </w:pPr>
    </w:p>
    <w:p w14:paraId="265A76DD" w14:textId="2A185477" w:rsidR="00245D6E" w:rsidRPr="00F77261" w:rsidRDefault="00457FAC" w:rsidP="00245D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 нужно знать о налоговых уведомлениях</w:t>
      </w:r>
    </w:p>
    <w:p w14:paraId="778EC5B6" w14:textId="77777777" w:rsidR="007825FD" w:rsidRPr="00F77261" w:rsidRDefault="007825FD" w:rsidP="00245D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4346C8" w14:textId="7CD90D83" w:rsidR="00523CA3" w:rsidRDefault="00E01143" w:rsidP="00523C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Н</w:t>
      </w:r>
      <w:r w:rsidR="00523CA3" w:rsidRPr="00963E3D">
        <w:rPr>
          <w:rFonts w:ascii="Times New Roman" w:hAnsi="Times New Roman" w:cs="Times New Roman"/>
          <w:sz w:val="26"/>
          <w:szCs w:val="26"/>
          <w:lang w:eastAsia="ru-RU"/>
        </w:rPr>
        <w:t>алоговые уведомления направл</w:t>
      </w:r>
      <w:r w:rsidR="009C20CA">
        <w:rPr>
          <w:rFonts w:ascii="Times New Roman" w:hAnsi="Times New Roman" w:cs="Times New Roman"/>
          <w:sz w:val="26"/>
          <w:szCs w:val="26"/>
          <w:lang w:eastAsia="ru-RU"/>
        </w:rPr>
        <w:t>яются не позднее 30 дней до наступления срока уплаты налогов.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9C20CA">
        <w:rPr>
          <w:rFonts w:ascii="Times New Roman" w:hAnsi="Times New Roman" w:cs="Times New Roman"/>
          <w:sz w:val="26"/>
          <w:szCs w:val="26"/>
          <w:lang w:eastAsia="ru-RU"/>
        </w:rPr>
        <w:t>Приоритетный способ рассылки уведомлений – в электронной форме через</w:t>
      </w:r>
      <w:r w:rsidR="00523CA3" w:rsidRPr="00963E3D">
        <w:rPr>
          <w:rFonts w:ascii="Times New Roman" w:hAnsi="Times New Roman" w:cs="Times New Roman"/>
          <w:sz w:val="26"/>
          <w:szCs w:val="26"/>
          <w:lang w:eastAsia="ru-RU"/>
        </w:rPr>
        <w:t xml:space="preserve"> Личный кабинет налогоплательщика для физических лиц</w:t>
      </w:r>
      <w:r w:rsidR="00A72981">
        <w:rPr>
          <w:rFonts w:ascii="Times New Roman" w:hAnsi="Times New Roman" w:cs="Times New Roman"/>
          <w:sz w:val="26"/>
          <w:szCs w:val="26"/>
          <w:lang w:eastAsia="ru-RU"/>
        </w:rPr>
        <w:t xml:space="preserve"> 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00E51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523CA3" w:rsidRPr="00963E3D">
        <w:rPr>
          <w:rFonts w:ascii="Times New Roman" w:hAnsi="Times New Roman" w:cs="Times New Roman"/>
          <w:sz w:val="26"/>
          <w:szCs w:val="26"/>
          <w:lang w:eastAsia="ru-RU"/>
        </w:rPr>
        <w:t>дин</w:t>
      </w:r>
      <w:r>
        <w:rPr>
          <w:rFonts w:ascii="Times New Roman" w:hAnsi="Times New Roman" w:cs="Times New Roman"/>
          <w:sz w:val="26"/>
          <w:szCs w:val="26"/>
          <w:lang w:eastAsia="ru-RU"/>
        </w:rPr>
        <w:t>ый</w:t>
      </w:r>
      <w:r w:rsidR="00523CA3" w:rsidRPr="00963E3D">
        <w:rPr>
          <w:rFonts w:ascii="Times New Roman" w:hAnsi="Times New Roman" w:cs="Times New Roman"/>
          <w:sz w:val="26"/>
          <w:szCs w:val="26"/>
          <w:lang w:eastAsia="ru-RU"/>
        </w:rPr>
        <w:t xml:space="preserve"> портал государственных и муниципальных услуг</w:t>
      </w:r>
      <w:r w:rsidR="009C20CA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14:paraId="4C9A5F09" w14:textId="77777777" w:rsidR="009C20CA" w:rsidRDefault="009C20CA" w:rsidP="00523C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593CCC10" w14:textId="5A143017" w:rsidR="009C20CA" w:rsidRPr="00963E3D" w:rsidRDefault="009C20CA" w:rsidP="00523C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Лицам, не имеющим доступа к этим сервисам, налоговое уведомление направляется по почте заказным письмом.</w:t>
      </w:r>
    </w:p>
    <w:p w14:paraId="6CFF5CAA" w14:textId="77777777" w:rsidR="00523CA3" w:rsidRPr="00963E3D" w:rsidRDefault="00523CA3" w:rsidP="00523C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15102A5C" w14:textId="26BC5211" w:rsidR="00586FAD" w:rsidRDefault="00586FAD" w:rsidP="00523C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Налоговые уведомления не направляются, если сумма налога к уплате не превышает 300 рублей</w:t>
      </w:r>
      <w:r w:rsidR="009C20CA">
        <w:rPr>
          <w:rFonts w:ascii="Times New Roman" w:hAnsi="Times New Roman" w:cs="Times New Roman"/>
          <w:sz w:val="26"/>
          <w:szCs w:val="26"/>
          <w:lang w:eastAsia="ru-RU"/>
        </w:rPr>
        <w:t xml:space="preserve"> (такие уведомления направляются раз в три года) и если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лица полностью освобождены от уплаты налогов при наличии соответствующих льгот.</w:t>
      </w:r>
    </w:p>
    <w:p w14:paraId="556C7CAC" w14:textId="77777777" w:rsidR="00586FAD" w:rsidRDefault="00586FAD" w:rsidP="00523C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4FBB6970" w14:textId="7EAEF71F" w:rsidR="009C20CA" w:rsidRDefault="009C20CA" w:rsidP="00AD03C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В налогово</w:t>
      </w:r>
      <w:r w:rsidR="00AD03C4">
        <w:rPr>
          <w:rFonts w:ascii="Times New Roman" w:hAnsi="Times New Roman" w:cs="Times New Roman"/>
          <w:sz w:val="26"/>
          <w:szCs w:val="26"/>
          <w:lang w:eastAsia="ru-RU"/>
        </w:rPr>
        <w:t>м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уведомлени</w:t>
      </w:r>
      <w:r w:rsidR="00AD03C4">
        <w:rPr>
          <w:rFonts w:ascii="Times New Roman" w:hAnsi="Times New Roman" w:cs="Times New Roman"/>
          <w:sz w:val="26"/>
          <w:szCs w:val="26"/>
          <w:lang w:eastAsia="ru-RU"/>
        </w:rPr>
        <w:t>и за 2025 год помимо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информаци</w:t>
      </w:r>
      <w:r w:rsidR="00AD03C4">
        <w:rPr>
          <w:rFonts w:ascii="Times New Roman" w:hAnsi="Times New Roman" w:cs="Times New Roman"/>
          <w:sz w:val="26"/>
          <w:szCs w:val="26"/>
          <w:lang w:eastAsia="ru-RU"/>
        </w:rPr>
        <w:t>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о транспортном и земельном налогах, налоге на имущество физических лиц</w:t>
      </w:r>
      <w:r w:rsidR="00AD03C4">
        <w:rPr>
          <w:rFonts w:ascii="Times New Roman" w:hAnsi="Times New Roman" w:cs="Times New Roman"/>
          <w:sz w:val="26"/>
          <w:szCs w:val="26"/>
          <w:lang w:eastAsia="ru-RU"/>
        </w:rPr>
        <w:t>, отражается расчет НДФЛ по</w:t>
      </w:r>
      <w:r w:rsidR="00225B85">
        <w:rPr>
          <w:rFonts w:ascii="Times New Roman" w:hAnsi="Times New Roman" w:cs="Times New Roman"/>
          <w:sz w:val="26"/>
          <w:szCs w:val="26"/>
          <w:lang w:eastAsia="ru-RU"/>
        </w:rPr>
        <w:t xml:space="preserve"> прогрессивн</w:t>
      </w:r>
      <w:r w:rsidR="00AD03C4">
        <w:rPr>
          <w:rFonts w:ascii="Times New Roman" w:hAnsi="Times New Roman" w:cs="Times New Roman"/>
          <w:sz w:val="26"/>
          <w:szCs w:val="26"/>
          <w:lang w:eastAsia="ru-RU"/>
        </w:rPr>
        <w:t>ой</w:t>
      </w:r>
      <w:r w:rsidR="00225B85">
        <w:rPr>
          <w:rFonts w:ascii="Times New Roman" w:hAnsi="Times New Roman" w:cs="Times New Roman"/>
          <w:sz w:val="26"/>
          <w:szCs w:val="26"/>
          <w:lang w:eastAsia="ru-RU"/>
        </w:rPr>
        <w:t xml:space="preserve"> шкал</w:t>
      </w:r>
      <w:r w:rsidR="00AD03C4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225B85">
        <w:rPr>
          <w:rFonts w:ascii="Times New Roman" w:hAnsi="Times New Roman" w:cs="Times New Roman"/>
          <w:sz w:val="26"/>
          <w:szCs w:val="26"/>
          <w:lang w:eastAsia="ru-RU"/>
        </w:rPr>
        <w:t xml:space="preserve"> ставок</w:t>
      </w:r>
      <w:r w:rsidR="00AD03C4">
        <w:rPr>
          <w:rFonts w:ascii="Times New Roman" w:hAnsi="Times New Roman" w:cs="Times New Roman"/>
          <w:sz w:val="26"/>
          <w:szCs w:val="26"/>
          <w:lang w:eastAsia="ru-RU"/>
        </w:rPr>
        <w:t>, введенной Федеральным законом от 12.07.2024 №176-ФЗ</w:t>
      </w:r>
      <w:r w:rsidR="00225B85">
        <w:rPr>
          <w:rFonts w:ascii="Times New Roman" w:hAnsi="Times New Roman" w:cs="Times New Roman"/>
          <w:sz w:val="26"/>
          <w:szCs w:val="26"/>
          <w:lang w:eastAsia="ru-RU"/>
        </w:rPr>
        <w:t>. Теперь размер налога зависит не только от вида дохода, но и от общей суммы заработанного за год</w:t>
      </w:r>
      <w:r w:rsidR="00AD03C4">
        <w:rPr>
          <w:rFonts w:ascii="Times New Roman" w:hAnsi="Times New Roman" w:cs="Times New Roman"/>
          <w:sz w:val="26"/>
          <w:szCs w:val="26"/>
          <w:lang w:eastAsia="ru-RU"/>
        </w:rPr>
        <w:t xml:space="preserve"> по разным группам доходов.</w:t>
      </w:r>
    </w:p>
    <w:p w14:paraId="42219A1D" w14:textId="77777777" w:rsidR="006D59A7" w:rsidRDefault="006D59A7" w:rsidP="00AD03C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2BCCDA81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b/>
          <w:sz w:val="26"/>
          <w:szCs w:val="26"/>
          <w:lang w:eastAsia="ru-RU"/>
        </w:rPr>
        <w:t>1 группа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>Зарплата и другие выплаты от работодателя, доходы от аренды, выигрыши и прочее</w:t>
      </w:r>
    </w:p>
    <w:p w14:paraId="6CE75144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Ставки:</w:t>
      </w:r>
    </w:p>
    <w:p w14:paraId="012585B5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ab/>
        <w:t>до 2,4 млн руб. включительно — 13%</w:t>
      </w:r>
    </w:p>
    <w:p w14:paraId="178728BA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ab/>
        <w:t>от 2,4 до 5 млн руб. — 15%</w:t>
      </w:r>
    </w:p>
    <w:p w14:paraId="37323559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ab/>
        <w:t>от 5 до 20 млн руб. — 18%</w:t>
      </w:r>
    </w:p>
    <w:p w14:paraId="1C356B24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ab/>
        <w:t>от 20 до 50 млн руб. — 20%</w:t>
      </w:r>
    </w:p>
    <w:p w14:paraId="485C111B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ab/>
        <w:t>свыше 50 млн руб. — 22%</w:t>
      </w:r>
    </w:p>
    <w:p w14:paraId="6C51D944" w14:textId="77777777" w:rsidR="006D59A7" w:rsidRDefault="006D59A7" w:rsidP="00AD03C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0E240E8F" w14:textId="5FBC4585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b/>
          <w:sz w:val="26"/>
          <w:szCs w:val="26"/>
          <w:lang w:eastAsia="ru-RU"/>
        </w:rPr>
        <w:t>2 группа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>Продажа или дарение имущества, операции с ценными бумагами, проценты по вкладам и прочее</w:t>
      </w:r>
    </w:p>
    <w:p w14:paraId="184F3089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Ставки:</w:t>
      </w:r>
    </w:p>
    <w:p w14:paraId="3105AE2B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ab/>
        <w:t>до 2,4 млн руб. включительно — 13%</w:t>
      </w:r>
    </w:p>
    <w:p w14:paraId="41F77C84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ab/>
        <w:t>свыше 2,4 млн руб. — 15%</w:t>
      </w:r>
    </w:p>
    <w:p w14:paraId="1594A574" w14:textId="77777777" w:rsid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18BBFD9D" w14:textId="3FF29664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b/>
          <w:sz w:val="26"/>
          <w:szCs w:val="26"/>
          <w:lang w:eastAsia="ru-RU"/>
        </w:rPr>
        <w:t>3 группа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>Районные коэффициенты и надбавки, выплаты участникам СВО</w:t>
      </w:r>
    </w:p>
    <w:p w14:paraId="7EFD2AC7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Ставки:</w:t>
      </w:r>
    </w:p>
    <w:p w14:paraId="515EFDB7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ab/>
        <w:t>до 5 млн руб. включительно — 13%</w:t>
      </w:r>
    </w:p>
    <w:p w14:paraId="44384533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ab/>
        <w:t>свыше 5 млн руб. — 15%</w:t>
      </w:r>
    </w:p>
    <w:p w14:paraId="4B940BEB" w14:textId="77777777" w:rsidR="00E01143" w:rsidRDefault="00E01143" w:rsidP="00523C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04513A4B" w14:textId="091BBF08" w:rsidR="006D59A7" w:rsidRPr="006D59A7" w:rsidRDefault="00BB3B9A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BB3B9A">
        <w:rPr>
          <w:rFonts w:ascii="Times New Roman" w:hAnsi="Times New Roman" w:cs="Times New Roman"/>
          <w:sz w:val="26"/>
          <w:szCs w:val="26"/>
          <w:lang w:eastAsia="ru-RU"/>
        </w:rPr>
        <w:t xml:space="preserve"> и</w:t>
      </w:r>
      <w:r w:rsidR="006D59A7" w:rsidRPr="006D59A7">
        <w:rPr>
          <w:rFonts w:ascii="Times New Roman" w:hAnsi="Times New Roman" w:cs="Times New Roman"/>
          <w:sz w:val="26"/>
          <w:szCs w:val="26"/>
          <w:lang w:eastAsia="ru-RU"/>
        </w:rPr>
        <w:t>ные доходы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14:paraId="46AB4469" w14:textId="77777777" w:rsidR="00BB3B9A" w:rsidRDefault="00BB3B9A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24E48836" w14:textId="473920A9" w:rsidR="00E01143" w:rsidRPr="00164D6C" w:rsidRDefault="00BB3B9A" w:rsidP="00E0114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>НДФЛ будет указан в уведомлении</w:t>
      </w:r>
      <w:r w:rsidRPr="00BB3B9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в следующих </w:t>
      </w:r>
      <w:r w:rsidRPr="00164D6C">
        <w:rPr>
          <w:rFonts w:ascii="Times New Roman" w:hAnsi="Times New Roman" w:cs="Times New Roman"/>
          <w:b/>
          <w:sz w:val="26"/>
          <w:szCs w:val="26"/>
          <w:lang w:eastAsia="ru-RU"/>
        </w:rPr>
        <w:t>случаях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:</w:t>
      </w:r>
    </w:p>
    <w:p w14:paraId="2FF37ED6" w14:textId="77777777" w:rsidR="00E01143" w:rsidRPr="00E01143" w:rsidRDefault="00E01143" w:rsidP="00E011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6E4A4FF0" w14:textId="77777777" w:rsidR="00E01143" w:rsidRPr="00E01143" w:rsidRDefault="00E01143" w:rsidP="00E011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01143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E01143">
        <w:rPr>
          <w:rFonts w:ascii="Times New Roman" w:hAnsi="Times New Roman" w:cs="Times New Roman"/>
          <w:sz w:val="26"/>
          <w:szCs w:val="26"/>
          <w:lang w:eastAsia="ru-RU"/>
        </w:rPr>
        <w:tab/>
        <w:t>получен доход в виде процентов по вкладам;</w:t>
      </w:r>
    </w:p>
    <w:p w14:paraId="33E99F9A" w14:textId="77777777" w:rsidR="00E01143" w:rsidRPr="00E01143" w:rsidRDefault="00E01143" w:rsidP="00E011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01143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E01143">
        <w:rPr>
          <w:rFonts w:ascii="Times New Roman" w:hAnsi="Times New Roman" w:cs="Times New Roman"/>
          <w:sz w:val="26"/>
          <w:szCs w:val="26"/>
          <w:lang w:eastAsia="ru-RU"/>
        </w:rPr>
        <w:tab/>
        <w:t>часть годового дохода превысит 2,4 млн руб. (5 млн руб.);</w:t>
      </w:r>
    </w:p>
    <w:p w14:paraId="249CA2B3" w14:textId="77777777" w:rsidR="00E01143" w:rsidRPr="00E01143" w:rsidRDefault="00E01143" w:rsidP="00E011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01143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E01143">
        <w:rPr>
          <w:rFonts w:ascii="Times New Roman" w:hAnsi="Times New Roman" w:cs="Times New Roman"/>
          <w:sz w:val="26"/>
          <w:szCs w:val="26"/>
          <w:lang w:eastAsia="ru-RU"/>
        </w:rPr>
        <w:tab/>
        <w:t>налог не был удержан налоговым агентом;</w:t>
      </w:r>
    </w:p>
    <w:p w14:paraId="281A7902" w14:textId="77777777" w:rsidR="00E01143" w:rsidRPr="00E01143" w:rsidRDefault="00E01143" w:rsidP="00E011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01143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E01143">
        <w:rPr>
          <w:rFonts w:ascii="Times New Roman" w:hAnsi="Times New Roman" w:cs="Times New Roman"/>
          <w:sz w:val="26"/>
          <w:szCs w:val="26"/>
          <w:lang w:eastAsia="ru-RU"/>
        </w:rPr>
        <w:tab/>
        <w:t>получен доход в виде выигрышей от участия в азартных играх;</w:t>
      </w:r>
    </w:p>
    <w:p w14:paraId="1AA0FC40" w14:textId="77777777" w:rsidR="00E01143" w:rsidRPr="00E01143" w:rsidRDefault="00E01143" w:rsidP="00E011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01143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•</w:t>
      </w:r>
      <w:r w:rsidRPr="00E01143">
        <w:rPr>
          <w:rFonts w:ascii="Times New Roman" w:hAnsi="Times New Roman" w:cs="Times New Roman"/>
          <w:sz w:val="26"/>
          <w:szCs w:val="26"/>
          <w:lang w:eastAsia="ru-RU"/>
        </w:rPr>
        <w:tab/>
        <w:t>сумма стандартного вычета предоставлена в большем размере;</w:t>
      </w:r>
    </w:p>
    <w:p w14:paraId="2CF9D168" w14:textId="77777777" w:rsidR="00E01143" w:rsidRPr="00E01143" w:rsidRDefault="00E01143" w:rsidP="00E011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01143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E01143">
        <w:rPr>
          <w:rFonts w:ascii="Times New Roman" w:hAnsi="Times New Roman" w:cs="Times New Roman"/>
          <w:sz w:val="26"/>
          <w:szCs w:val="26"/>
          <w:lang w:eastAsia="ru-RU"/>
        </w:rPr>
        <w:tab/>
        <w:t>сумма вычета на долгосрочные сбережения граждан превышает 30 млн руб. по прекращенным индивидуальным инвестиционным счетам;</w:t>
      </w:r>
    </w:p>
    <w:p w14:paraId="06E3586E" w14:textId="77777777" w:rsidR="00E01143" w:rsidRPr="00E01143" w:rsidRDefault="00E01143" w:rsidP="00E011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01143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E01143">
        <w:rPr>
          <w:rFonts w:ascii="Times New Roman" w:hAnsi="Times New Roman" w:cs="Times New Roman"/>
          <w:sz w:val="26"/>
          <w:szCs w:val="26"/>
          <w:lang w:eastAsia="ru-RU"/>
        </w:rPr>
        <w:tab/>
        <w:t>сумма вычетов (инвестиционный вычет по типу А, вычеты на долгосрочные сбережения граждан) превышает 400 тыс. руб.;</w:t>
      </w:r>
    </w:p>
    <w:p w14:paraId="099A068C" w14:textId="5AC418AD" w:rsidR="00E01143" w:rsidRDefault="00E01143" w:rsidP="00E011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01143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E01143">
        <w:rPr>
          <w:rFonts w:ascii="Times New Roman" w:hAnsi="Times New Roman" w:cs="Times New Roman"/>
          <w:sz w:val="26"/>
          <w:szCs w:val="26"/>
          <w:lang w:eastAsia="ru-RU"/>
        </w:rPr>
        <w:tab/>
        <w:t>сумма выплат (в части превышения над уплаченными взносами) превышает по договору 30 млн руб. (по всем договорам в год - 30 млн руб.).</w:t>
      </w:r>
    </w:p>
    <w:p w14:paraId="24AC6AE4" w14:textId="77777777" w:rsidR="00225B85" w:rsidRDefault="00225B85" w:rsidP="00523C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058D8180" w14:textId="7000472E" w:rsidR="00225B85" w:rsidRPr="00225B85" w:rsidRDefault="00164D6C" w:rsidP="00523C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 wp14:anchorId="2DB12BE3" wp14:editId="58984640">
            <wp:simplePos x="0" y="0"/>
            <wp:positionH relativeFrom="margin">
              <wp:posOffset>5764198</wp:posOffset>
            </wp:positionH>
            <wp:positionV relativeFrom="paragraph">
              <wp:posOffset>6350</wp:posOffset>
            </wp:positionV>
            <wp:extent cx="645160" cy="645160"/>
            <wp:effectExtent l="0" t="0" r="2540" b="2540"/>
            <wp:wrapThrough wrapText="bothSides">
              <wp:wrapPolygon edited="0">
                <wp:start x="0" y="0"/>
                <wp:lineTo x="0" y="21047"/>
                <wp:lineTo x="21047" y="21047"/>
                <wp:lineTo x="21047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mo snu.g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160" cy="645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5B85">
        <w:rPr>
          <w:rFonts w:ascii="Times New Roman" w:hAnsi="Times New Roman" w:cs="Times New Roman"/>
          <w:sz w:val="26"/>
          <w:szCs w:val="26"/>
          <w:lang w:eastAsia="ru-RU"/>
        </w:rPr>
        <w:t>Подробная информация доступна на промо-странице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25B85" w:rsidRPr="00164D6C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«Налоговое 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у</w:t>
      </w:r>
      <w:r w:rsidR="00225B85" w:rsidRPr="00164D6C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ведомление 2026» </w:t>
      </w:r>
      <w:r w:rsidR="00225B85">
        <w:rPr>
          <w:rFonts w:ascii="Times New Roman" w:hAnsi="Times New Roman" w:cs="Times New Roman"/>
          <w:sz w:val="26"/>
          <w:szCs w:val="26"/>
          <w:lang w:eastAsia="ru-RU"/>
        </w:rPr>
        <w:t xml:space="preserve">на официальном сайте ФНС России </w:t>
      </w:r>
      <w:proofErr w:type="spellStart"/>
      <w:r w:rsidR="00225B85">
        <w:rPr>
          <w:rFonts w:ascii="Times New Roman" w:hAnsi="Times New Roman" w:cs="Times New Roman"/>
          <w:sz w:val="26"/>
          <w:szCs w:val="26"/>
          <w:lang w:val="en-US" w:eastAsia="ru-RU"/>
        </w:rPr>
        <w:t>nalog</w:t>
      </w:r>
      <w:proofErr w:type="spellEnd"/>
      <w:r w:rsidR="00225B85" w:rsidRPr="00225B85">
        <w:rPr>
          <w:rFonts w:ascii="Times New Roman" w:hAnsi="Times New Roman" w:cs="Times New Roman"/>
          <w:sz w:val="26"/>
          <w:szCs w:val="26"/>
          <w:lang w:eastAsia="ru-RU"/>
        </w:rPr>
        <w:t>.</w:t>
      </w:r>
      <w:proofErr w:type="spellStart"/>
      <w:r w:rsidR="00225B85">
        <w:rPr>
          <w:rFonts w:ascii="Times New Roman" w:hAnsi="Times New Roman" w:cs="Times New Roman"/>
          <w:sz w:val="26"/>
          <w:szCs w:val="26"/>
          <w:lang w:val="en-US" w:eastAsia="ru-RU"/>
        </w:rPr>
        <w:t>gov</w:t>
      </w:r>
      <w:proofErr w:type="spellEnd"/>
      <w:r w:rsidR="00225B85" w:rsidRPr="00225B85">
        <w:rPr>
          <w:rFonts w:ascii="Times New Roman" w:hAnsi="Times New Roman" w:cs="Times New Roman"/>
          <w:sz w:val="26"/>
          <w:szCs w:val="26"/>
          <w:lang w:eastAsia="ru-RU"/>
        </w:rPr>
        <w:t>.</w:t>
      </w:r>
      <w:proofErr w:type="spellStart"/>
      <w:r w:rsidR="00225B85">
        <w:rPr>
          <w:rFonts w:ascii="Times New Roman" w:hAnsi="Times New Roman" w:cs="Times New Roman"/>
          <w:sz w:val="26"/>
          <w:szCs w:val="26"/>
          <w:lang w:val="en-US" w:eastAsia="ru-RU"/>
        </w:rPr>
        <w:t>ru</w:t>
      </w:r>
      <w:proofErr w:type="spellEnd"/>
      <w:r w:rsidR="00457FAC">
        <w:rPr>
          <w:rFonts w:ascii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14:paraId="275E9240" w14:textId="77777777" w:rsidR="00523CA3" w:rsidRPr="00963E3D" w:rsidRDefault="00523CA3" w:rsidP="00523C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3633FA25" w14:textId="77777777" w:rsidR="00164D6C" w:rsidRDefault="00164D6C" w:rsidP="00523CA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FE1E166" w14:textId="0B55DA52" w:rsidR="00523CA3" w:rsidRPr="00963E3D" w:rsidRDefault="00523CA3" w:rsidP="00523CA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63E3D">
        <w:rPr>
          <w:rFonts w:ascii="Times New Roman" w:hAnsi="Times New Roman" w:cs="Times New Roman"/>
          <w:sz w:val="26"/>
          <w:szCs w:val="26"/>
        </w:rPr>
        <w:t>Управление ФНС России по Санкт-Петербургу напоминает, что срок уплаты налогов физическими лицами по налоговым уведомлениям за 202</w:t>
      </w:r>
      <w:r w:rsidR="00586FAD">
        <w:rPr>
          <w:rFonts w:ascii="Times New Roman" w:hAnsi="Times New Roman" w:cs="Times New Roman"/>
          <w:sz w:val="26"/>
          <w:szCs w:val="26"/>
        </w:rPr>
        <w:t>5</w:t>
      </w:r>
      <w:r w:rsidRPr="00963E3D">
        <w:rPr>
          <w:rFonts w:ascii="Times New Roman" w:hAnsi="Times New Roman" w:cs="Times New Roman"/>
          <w:sz w:val="26"/>
          <w:szCs w:val="26"/>
        </w:rPr>
        <w:t xml:space="preserve"> год - не позднее 1 декабря 202</w:t>
      </w:r>
      <w:r w:rsidR="00586FAD">
        <w:rPr>
          <w:rFonts w:ascii="Times New Roman" w:hAnsi="Times New Roman" w:cs="Times New Roman"/>
          <w:sz w:val="26"/>
          <w:szCs w:val="26"/>
        </w:rPr>
        <w:t>6</w:t>
      </w:r>
      <w:r w:rsidRPr="00963E3D">
        <w:rPr>
          <w:rFonts w:ascii="Times New Roman" w:hAnsi="Times New Roman" w:cs="Times New Roman"/>
          <w:sz w:val="26"/>
          <w:szCs w:val="26"/>
        </w:rPr>
        <w:t xml:space="preserve"> года.  </w:t>
      </w:r>
    </w:p>
    <w:p w14:paraId="35E56B2F" w14:textId="77777777" w:rsidR="00F77261" w:rsidRDefault="00F77261" w:rsidP="00245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4DB348" w14:textId="77777777" w:rsidR="00F77261" w:rsidRDefault="00F77261" w:rsidP="00245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E39663" w14:textId="77777777" w:rsidR="00F77261" w:rsidRDefault="00F77261" w:rsidP="00245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F77261" w:rsidSect="00F77261">
      <w:pgSz w:w="11906" w:h="16838"/>
      <w:pgMar w:top="851" w:right="907" w:bottom="851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09331F"/>
    <w:multiLevelType w:val="hybridMultilevel"/>
    <w:tmpl w:val="D8DE7A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6D13C9"/>
    <w:multiLevelType w:val="multilevel"/>
    <w:tmpl w:val="598E2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5C405F"/>
    <w:multiLevelType w:val="hybridMultilevel"/>
    <w:tmpl w:val="CB62E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000B3"/>
    <w:multiLevelType w:val="hybridMultilevel"/>
    <w:tmpl w:val="7D2EE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7E8"/>
    <w:rsid w:val="00164D6C"/>
    <w:rsid w:val="00225B85"/>
    <w:rsid w:val="00245D6E"/>
    <w:rsid w:val="00271024"/>
    <w:rsid w:val="00327FC6"/>
    <w:rsid w:val="003A0C13"/>
    <w:rsid w:val="003F5BE7"/>
    <w:rsid w:val="00443C97"/>
    <w:rsid w:val="00457FAC"/>
    <w:rsid w:val="004772C2"/>
    <w:rsid w:val="004A2D2C"/>
    <w:rsid w:val="00501CF6"/>
    <w:rsid w:val="00523CA3"/>
    <w:rsid w:val="00586FAD"/>
    <w:rsid w:val="006D59A7"/>
    <w:rsid w:val="007825FD"/>
    <w:rsid w:val="007B13E2"/>
    <w:rsid w:val="00800E51"/>
    <w:rsid w:val="00814551"/>
    <w:rsid w:val="00930F05"/>
    <w:rsid w:val="00983962"/>
    <w:rsid w:val="009C20CA"/>
    <w:rsid w:val="00A72981"/>
    <w:rsid w:val="00AD03C4"/>
    <w:rsid w:val="00AD52CA"/>
    <w:rsid w:val="00BB3B9A"/>
    <w:rsid w:val="00BB67E8"/>
    <w:rsid w:val="00C549A1"/>
    <w:rsid w:val="00C57223"/>
    <w:rsid w:val="00D06C9A"/>
    <w:rsid w:val="00D665CA"/>
    <w:rsid w:val="00DA353E"/>
    <w:rsid w:val="00DD352E"/>
    <w:rsid w:val="00E01143"/>
    <w:rsid w:val="00E865E1"/>
    <w:rsid w:val="00F34A99"/>
    <w:rsid w:val="00F46B7D"/>
    <w:rsid w:val="00F77261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FDE62"/>
  <w15:docId w15:val="{252D887D-0AE9-4646-8965-7EC0044AA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00E5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00E5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00E5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00E5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00E5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00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00E5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800E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68D07-69AD-4D91-AF03-AAAEB28C5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Яна Викторовна</dc:creator>
  <cp:lastModifiedBy>Лоскутова Дина  Владимировна</cp:lastModifiedBy>
  <cp:revision>2</cp:revision>
  <cp:lastPrinted>2026-09-22T12:05:00Z</cp:lastPrinted>
  <dcterms:created xsi:type="dcterms:W3CDTF">2026-10-13T06:56:00Z</dcterms:created>
  <dcterms:modified xsi:type="dcterms:W3CDTF">2026-10-13T06:56:00Z</dcterms:modified>
</cp:coreProperties>
</file>